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59A2A" w14:textId="77777777" w:rsidR="00215872" w:rsidRPr="00920951" w:rsidRDefault="006535A5" w:rsidP="006535A5">
      <w:pPr>
        <w:jc w:val="center"/>
        <w:rPr>
          <w:rFonts w:asciiTheme="minorHAnsi" w:hAnsiTheme="minorHAnsi"/>
          <w:b/>
          <w:bCs/>
          <w:u w:val="single"/>
        </w:rPr>
      </w:pPr>
      <w:bookmarkStart w:id="0" w:name="OLE_LINK1"/>
      <w:bookmarkStart w:id="1" w:name="OLE_LINK2"/>
      <w:r w:rsidRPr="00920951">
        <w:rPr>
          <w:rFonts w:asciiTheme="minorHAnsi" w:hAnsiTheme="minorHAnsi"/>
          <w:b/>
          <w:bCs/>
          <w:u w:val="single"/>
        </w:rPr>
        <w:t>Allgemeine Vorlage für Stelleninserat</w:t>
      </w:r>
    </w:p>
    <w:p w14:paraId="6A97E75E" w14:textId="77777777" w:rsidR="006535A5" w:rsidRPr="00920951" w:rsidRDefault="006535A5" w:rsidP="001C123C">
      <w:pPr>
        <w:rPr>
          <w:rFonts w:asciiTheme="minorHAnsi" w:hAnsiTheme="minorHAnsi"/>
        </w:rPr>
      </w:pPr>
    </w:p>
    <w:p w14:paraId="3DE8A5ED" w14:textId="385EFB27" w:rsidR="006535A5" w:rsidRPr="00920951" w:rsidRDefault="006535A5" w:rsidP="00CA0E99">
      <w:pPr>
        <w:rPr>
          <w:rFonts w:asciiTheme="minorHAnsi" w:hAnsiTheme="minorHAnsi"/>
        </w:rPr>
      </w:pPr>
      <w:r w:rsidRPr="00920951">
        <w:rPr>
          <w:rFonts w:asciiTheme="minorHAnsi" w:hAnsiTheme="minorHAnsi"/>
        </w:rPr>
        <w:t>Name des Unternehmens:</w:t>
      </w:r>
      <w:r w:rsidRPr="00920951">
        <w:rPr>
          <w:rFonts w:asciiTheme="minorHAnsi" w:hAnsiTheme="minorHAnsi"/>
        </w:rPr>
        <w:tab/>
        <w:t>Musterunternehmen</w:t>
      </w:r>
      <w:r w:rsidRPr="00920951">
        <w:rPr>
          <w:rFonts w:asciiTheme="minorHAnsi" w:hAnsiTheme="minorHAnsi"/>
        </w:rPr>
        <w:tab/>
        <w:t xml:space="preserve">sucht </w:t>
      </w:r>
      <w:r w:rsidR="003D4F29" w:rsidRPr="00920951">
        <w:rPr>
          <w:rFonts w:asciiTheme="minorHAnsi" w:hAnsiTheme="minorHAnsi"/>
        </w:rPr>
        <w:t xml:space="preserve">per TT/MM/JJJJ </w:t>
      </w:r>
      <w:r w:rsidRPr="00920951">
        <w:rPr>
          <w:rFonts w:asciiTheme="minorHAnsi" w:hAnsiTheme="minorHAnsi"/>
        </w:rPr>
        <w:t>eine/n</w:t>
      </w:r>
    </w:p>
    <w:p w14:paraId="2132530F" w14:textId="77777777" w:rsidR="006535A5" w:rsidRPr="00920951" w:rsidRDefault="006535A5" w:rsidP="006535A5">
      <w:pPr>
        <w:rPr>
          <w:rFonts w:asciiTheme="minorHAnsi" w:hAnsiTheme="minorHAnsi"/>
        </w:rPr>
      </w:pPr>
    </w:p>
    <w:p w14:paraId="22A937C0" w14:textId="738040CE" w:rsidR="001C123C" w:rsidRPr="00920951" w:rsidRDefault="001C123C" w:rsidP="00920951">
      <w:pPr>
        <w:ind w:left="2832" w:hanging="2832"/>
        <w:rPr>
          <w:rFonts w:asciiTheme="minorHAnsi" w:hAnsiTheme="minorHAnsi"/>
        </w:rPr>
      </w:pPr>
      <w:r w:rsidRPr="00920951">
        <w:rPr>
          <w:rFonts w:asciiTheme="minorHAnsi" w:hAnsiTheme="minorHAnsi"/>
        </w:rPr>
        <w:t>Stellentitel:</w:t>
      </w:r>
      <w:r w:rsidRPr="00920951">
        <w:rPr>
          <w:rFonts w:asciiTheme="minorHAnsi" w:hAnsiTheme="minorHAnsi"/>
        </w:rPr>
        <w:tab/>
        <w:t>Musterjob 80-100% (</w:t>
      </w:r>
      <w:r w:rsidRPr="00920951">
        <w:rPr>
          <w:rFonts w:asciiTheme="minorHAnsi" w:hAnsiTheme="minorHAnsi"/>
          <w:color w:val="70AD47" w:themeColor="accent6"/>
        </w:rPr>
        <w:t xml:space="preserve">Tipp: Verwenden Sie keine aussergewöhnlichen oder lustigen Titel, da diese nicht in der Suchmaschine auffindbar sind. </w:t>
      </w:r>
      <w:r w:rsidR="00920951" w:rsidRPr="00920951">
        <w:rPr>
          <w:rFonts w:asciiTheme="minorHAnsi" w:hAnsiTheme="minorHAnsi"/>
          <w:color w:val="70AD47" w:themeColor="accent6"/>
        </w:rPr>
        <w:t xml:space="preserve">Verwenden Sie einen </w:t>
      </w:r>
      <w:proofErr w:type="spellStart"/>
      <w:r w:rsidR="00920951" w:rsidRPr="00920951">
        <w:rPr>
          <w:rFonts w:asciiTheme="minorHAnsi" w:hAnsiTheme="minorHAnsi"/>
          <w:color w:val="70AD47" w:themeColor="accent6"/>
        </w:rPr>
        <w:t>Jobtitel</w:t>
      </w:r>
      <w:proofErr w:type="spellEnd"/>
      <w:r w:rsidR="00920951" w:rsidRPr="00920951">
        <w:rPr>
          <w:rFonts w:asciiTheme="minorHAnsi" w:hAnsiTheme="minorHAnsi"/>
          <w:color w:val="70AD47" w:themeColor="accent6"/>
        </w:rPr>
        <w:t>, der die Stelle genau beschreibt und so auch von Kandidaten gesucht wird</w:t>
      </w:r>
      <w:r w:rsidRPr="00920951">
        <w:rPr>
          <w:rFonts w:asciiTheme="minorHAnsi" w:hAnsiTheme="minorHAnsi"/>
          <w:color w:val="70AD47" w:themeColor="accent6"/>
        </w:rPr>
        <w:t>.</w:t>
      </w:r>
      <w:r w:rsidRPr="00920951">
        <w:rPr>
          <w:rFonts w:asciiTheme="minorHAnsi" w:hAnsiTheme="minorHAnsi"/>
        </w:rPr>
        <w:t>)</w:t>
      </w:r>
    </w:p>
    <w:p w14:paraId="50CC774C" w14:textId="77777777" w:rsidR="001C123C" w:rsidRPr="00920951" w:rsidRDefault="001C123C" w:rsidP="001C123C">
      <w:pPr>
        <w:ind w:left="2832" w:hanging="2832"/>
        <w:rPr>
          <w:rFonts w:asciiTheme="minorHAnsi" w:hAnsiTheme="minorHAnsi"/>
        </w:rPr>
      </w:pPr>
    </w:p>
    <w:p w14:paraId="4F098170" w14:textId="377DF686" w:rsidR="001C123C" w:rsidRPr="00920951" w:rsidRDefault="001C123C" w:rsidP="001C123C">
      <w:pPr>
        <w:ind w:left="2832" w:hanging="2832"/>
        <w:rPr>
          <w:rFonts w:asciiTheme="minorHAnsi" w:hAnsiTheme="minorHAnsi"/>
        </w:rPr>
      </w:pPr>
      <w:r w:rsidRPr="00920951">
        <w:rPr>
          <w:rFonts w:asciiTheme="minorHAnsi" w:hAnsiTheme="minorHAnsi"/>
        </w:rPr>
        <w:t>Arbeitsort:</w:t>
      </w:r>
      <w:r w:rsidRPr="00920951">
        <w:rPr>
          <w:rFonts w:asciiTheme="minorHAnsi" w:hAnsiTheme="minorHAnsi"/>
        </w:rPr>
        <w:tab/>
        <w:t>Bern</w:t>
      </w:r>
      <w:r w:rsidR="000C5939">
        <w:rPr>
          <w:rFonts w:asciiTheme="minorHAnsi" w:hAnsiTheme="minorHAnsi"/>
        </w:rPr>
        <w:t xml:space="preserve"> und Zürich, Möglichkeit zu </w:t>
      </w:r>
      <w:proofErr w:type="gramStart"/>
      <w:r w:rsidR="000C5939">
        <w:rPr>
          <w:rFonts w:asciiTheme="minorHAnsi" w:hAnsiTheme="minorHAnsi"/>
        </w:rPr>
        <w:t>Home Office</w:t>
      </w:r>
      <w:proofErr w:type="gramEnd"/>
    </w:p>
    <w:p w14:paraId="3AB795EE" w14:textId="77777777" w:rsidR="001C123C" w:rsidRPr="00920951" w:rsidRDefault="001C123C" w:rsidP="001C123C">
      <w:pPr>
        <w:ind w:left="2832" w:hanging="2832"/>
        <w:rPr>
          <w:rFonts w:asciiTheme="minorHAnsi" w:hAnsiTheme="minorHAnsi"/>
        </w:rPr>
      </w:pPr>
    </w:p>
    <w:p w14:paraId="2FFFA90C" w14:textId="77777777" w:rsidR="001C123C" w:rsidRPr="00920951" w:rsidRDefault="001C123C" w:rsidP="001C123C">
      <w:pPr>
        <w:ind w:left="2832" w:hanging="2832"/>
        <w:rPr>
          <w:rFonts w:asciiTheme="minorHAnsi" w:hAnsiTheme="minorHAnsi"/>
        </w:rPr>
      </w:pPr>
      <w:r w:rsidRPr="00920951">
        <w:rPr>
          <w:rFonts w:asciiTheme="minorHAnsi" w:hAnsiTheme="minorHAnsi"/>
        </w:rPr>
        <w:t>Über das Unternehmen:</w:t>
      </w:r>
      <w:r w:rsidRPr="00920951">
        <w:rPr>
          <w:rFonts w:asciiTheme="minorHAnsi" w:hAnsiTheme="minorHAnsi"/>
        </w:rPr>
        <w:tab/>
        <w:t>Stellen Sie Ihr Unternehmen kurz vor:</w:t>
      </w:r>
    </w:p>
    <w:p w14:paraId="7E05062D" w14:textId="5705AC74" w:rsidR="001C123C" w:rsidRPr="00920951" w:rsidRDefault="001C123C" w:rsidP="001C123C">
      <w:pPr>
        <w:ind w:left="2832"/>
        <w:rPr>
          <w:rFonts w:asciiTheme="minorHAnsi" w:eastAsia="Times New Roman" w:hAnsiTheme="minorHAnsi"/>
        </w:rPr>
      </w:pPr>
      <w:r w:rsidRPr="00920951">
        <w:rPr>
          <w:rFonts w:asciiTheme="minorHAnsi" w:hAnsiTheme="minorHAnsi"/>
        </w:rPr>
        <w:t xml:space="preserve"> </w:t>
      </w:r>
      <w:r w:rsidRPr="00920951">
        <w:rPr>
          <w:rFonts w:asciiTheme="minorHAnsi" w:eastAsia="Times New Roman" w:hAnsiTheme="minorHAnsi"/>
          <w:color w:val="000000"/>
        </w:rPr>
        <w:t>Das Musterunternehmen wurde 1986 in Musterort gegründet und hat sich im Bereich X spezialisiert. Zu den Dienstleistungen zählen insbesondere X. Musterunternehme</w:t>
      </w:r>
      <w:r w:rsidR="000C5939">
        <w:rPr>
          <w:rFonts w:asciiTheme="minorHAnsi" w:eastAsia="Times New Roman" w:hAnsiTheme="minorHAnsi"/>
          <w:color w:val="000000"/>
        </w:rPr>
        <w:t>n b</w:t>
      </w:r>
      <w:r w:rsidR="00BA6DEA">
        <w:rPr>
          <w:rFonts w:asciiTheme="minorHAnsi" w:eastAsia="Times New Roman" w:hAnsiTheme="minorHAnsi"/>
          <w:color w:val="000000"/>
        </w:rPr>
        <w:t>eschäftigt rund X Mitarbeitende</w:t>
      </w:r>
      <w:r w:rsidRPr="00920951">
        <w:rPr>
          <w:rFonts w:asciiTheme="minorHAnsi" w:eastAsia="Times New Roman" w:hAnsiTheme="minorHAnsi"/>
          <w:color w:val="000000"/>
        </w:rPr>
        <w:t xml:space="preserve"> an verschiedenen Standorten. Das Musterunternehmen zeichnet sich durch X und Y aus.</w:t>
      </w:r>
    </w:p>
    <w:p w14:paraId="21CADDDE" w14:textId="77777777" w:rsidR="001C123C" w:rsidRPr="00920951" w:rsidRDefault="001C123C" w:rsidP="001C123C">
      <w:pPr>
        <w:ind w:left="2832" w:hanging="2832"/>
        <w:rPr>
          <w:rFonts w:asciiTheme="minorHAnsi" w:hAnsiTheme="minorHAnsi"/>
        </w:rPr>
      </w:pPr>
    </w:p>
    <w:p w14:paraId="7EAE4850" w14:textId="77777777" w:rsidR="001C123C" w:rsidRPr="00920951" w:rsidRDefault="001C123C" w:rsidP="00B87FCE">
      <w:pPr>
        <w:pStyle w:val="StandardWeb"/>
        <w:spacing w:before="0" w:beforeAutospacing="0" w:after="0" w:afterAutospacing="0"/>
        <w:ind w:left="2832" w:hanging="2832"/>
        <w:rPr>
          <w:rFonts w:asciiTheme="minorHAnsi" w:hAnsiTheme="minorHAnsi"/>
        </w:rPr>
      </w:pPr>
      <w:r w:rsidRPr="00920951">
        <w:rPr>
          <w:rFonts w:asciiTheme="minorHAnsi" w:hAnsiTheme="minorHAnsi"/>
        </w:rPr>
        <w:t>Aufgabenbereiche:</w:t>
      </w:r>
      <w:r w:rsidRPr="00920951">
        <w:rPr>
          <w:rFonts w:asciiTheme="minorHAnsi" w:hAnsiTheme="minorHAnsi"/>
        </w:rPr>
        <w:tab/>
      </w:r>
      <w:r w:rsidRPr="00920951">
        <w:rPr>
          <w:rFonts w:asciiTheme="minorHAnsi" w:hAnsiTheme="minorHAnsi"/>
          <w:color w:val="000000"/>
        </w:rPr>
        <w:t xml:space="preserve">Als Muster unterstützen Sie primär </w:t>
      </w:r>
      <w:r w:rsidR="00B87FCE" w:rsidRPr="00920951">
        <w:rPr>
          <w:rFonts w:asciiTheme="minorHAnsi" w:hAnsiTheme="minorHAnsi"/>
          <w:color w:val="000000"/>
        </w:rPr>
        <w:t xml:space="preserve">das Team im Bereich X. </w:t>
      </w:r>
    </w:p>
    <w:p w14:paraId="7F192DE1" w14:textId="77777777" w:rsidR="001C123C" w:rsidRPr="00920951" w:rsidRDefault="001C123C" w:rsidP="001C123C">
      <w:pPr>
        <w:pStyle w:val="StandardWeb"/>
        <w:spacing w:before="0" w:beforeAutospacing="0" w:after="0" w:afterAutospacing="0"/>
        <w:ind w:left="2124" w:firstLine="708"/>
        <w:rPr>
          <w:rFonts w:asciiTheme="minorHAnsi" w:hAnsiTheme="minorHAnsi"/>
        </w:rPr>
      </w:pPr>
      <w:r w:rsidRPr="00920951">
        <w:rPr>
          <w:rFonts w:asciiTheme="minorHAnsi" w:hAnsiTheme="minorHAnsi"/>
          <w:color w:val="000000"/>
        </w:rPr>
        <w:t>Ihre Aufgaben umfassen:</w:t>
      </w:r>
    </w:p>
    <w:p w14:paraId="040204A8" w14:textId="77777777" w:rsidR="001C123C" w:rsidRPr="00920951" w:rsidRDefault="001C123C" w:rsidP="001C123C">
      <w:pPr>
        <w:pStyle w:val="Standard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  <w:r w:rsidRPr="00920951">
        <w:rPr>
          <w:rFonts w:asciiTheme="minorHAnsi" w:hAnsiTheme="minorHAnsi"/>
          <w:color w:val="000000"/>
        </w:rPr>
        <w:t>Ausführung von X</w:t>
      </w:r>
    </w:p>
    <w:p w14:paraId="5C795481" w14:textId="312203E4" w:rsidR="001C123C" w:rsidRPr="00920951" w:rsidRDefault="001C123C" w:rsidP="001C123C">
      <w:pPr>
        <w:pStyle w:val="Standard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  <w:r w:rsidRPr="00920951">
        <w:rPr>
          <w:rFonts w:asciiTheme="minorHAnsi" w:hAnsiTheme="minorHAnsi"/>
          <w:color w:val="000000"/>
        </w:rPr>
        <w:t xml:space="preserve">Kontrolle der </w:t>
      </w:r>
      <w:r w:rsidR="00551903" w:rsidRPr="00920951">
        <w:rPr>
          <w:rFonts w:asciiTheme="minorHAnsi" w:hAnsiTheme="minorHAnsi"/>
          <w:color w:val="000000"/>
        </w:rPr>
        <w:t>X</w:t>
      </w:r>
    </w:p>
    <w:p w14:paraId="35ABD0E6" w14:textId="60EC95BE" w:rsidR="001C123C" w:rsidRPr="00920951" w:rsidRDefault="001C123C" w:rsidP="001C123C">
      <w:pPr>
        <w:pStyle w:val="Standard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  <w:r w:rsidRPr="00920951">
        <w:rPr>
          <w:rFonts w:asciiTheme="minorHAnsi" w:hAnsiTheme="minorHAnsi"/>
          <w:color w:val="000000"/>
        </w:rPr>
        <w:t xml:space="preserve">Verantwortung für </w:t>
      </w:r>
      <w:r w:rsidR="00551903" w:rsidRPr="00920951">
        <w:rPr>
          <w:rFonts w:asciiTheme="minorHAnsi" w:hAnsiTheme="minorHAnsi"/>
          <w:color w:val="000000"/>
        </w:rPr>
        <w:t>X</w:t>
      </w:r>
    </w:p>
    <w:p w14:paraId="1B79E0F2" w14:textId="0C5DA88F" w:rsidR="001C123C" w:rsidRPr="00920951" w:rsidRDefault="001C123C" w:rsidP="001C123C">
      <w:pPr>
        <w:pStyle w:val="Standard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  <w:r w:rsidRPr="00920951">
        <w:rPr>
          <w:rFonts w:asciiTheme="minorHAnsi" w:hAnsiTheme="minorHAnsi"/>
          <w:color w:val="000000"/>
        </w:rPr>
        <w:t xml:space="preserve">Einhalten der </w:t>
      </w:r>
      <w:r w:rsidR="00551903" w:rsidRPr="00920951">
        <w:rPr>
          <w:rFonts w:asciiTheme="minorHAnsi" w:hAnsiTheme="minorHAnsi"/>
          <w:color w:val="000000"/>
        </w:rPr>
        <w:t>X</w:t>
      </w:r>
    </w:p>
    <w:p w14:paraId="2DB77224" w14:textId="3BAEF89D" w:rsidR="001C123C" w:rsidRPr="00920951" w:rsidRDefault="001C123C" w:rsidP="001C123C">
      <w:pPr>
        <w:pStyle w:val="Standard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  <w:r w:rsidRPr="00920951">
        <w:rPr>
          <w:rFonts w:asciiTheme="minorHAnsi" w:hAnsiTheme="minorHAnsi"/>
          <w:color w:val="000000"/>
        </w:rPr>
        <w:t xml:space="preserve">Betreuung der </w:t>
      </w:r>
      <w:r w:rsidR="00551903" w:rsidRPr="00920951">
        <w:rPr>
          <w:rFonts w:asciiTheme="minorHAnsi" w:hAnsiTheme="minorHAnsi"/>
          <w:color w:val="000000"/>
        </w:rPr>
        <w:t>X</w:t>
      </w:r>
    </w:p>
    <w:p w14:paraId="71A29AD4" w14:textId="77777777" w:rsidR="006535A5" w:rsidRPr="00920951" w:rsidRDefault="006535A5" w:rsidP="001C123C">
      <w:pPr>
        <w:rPr>
          <w:rFonts w:asciiTheme="minorHAnsi" w:hAnsiTheme="minorHAnsi"/>
        </w:rPr>
      </w:pPr>
    </w:p>
    <w:p w14:paraId="061AA95C" w14:textId="739A3C66" w:rsidR="00B87FCE" w:rsidRPr="00920951" w:rsidRDefault="001C123C" w:rsidP="000C5939">
      <w:pPr>
        <w:pStyle w:val="StandardWeb"/>
        <w:spacing w:before="0" w:beforeAutospacing="0" w:after="0" w:afterAutospacing="0"/>
        <w:ind w:left="2832" w:hanging="2832"/>
        <w:textAlignment w:val="baseline"/>
        <w:rPr>
          <w:rFonts w:asciiTheme="minorHAnsi" w:hAnsiTheme="minorHAnsi"/>
          <w:color w:val="000000"/>
        </w:rPr>
      </w:pPr>
      <w:r w:rsidRPr="00920951">
        <w:rPr>
          <w:rFonts w:asciiTheme="minorHAnsi" w:hAnsiTheme="minorHAnsi"/>
        </w:rPr>
        <w:t xml:space="preserve">Profil/Voraussetzungen: </w:t>
      </w:r>
      <w:r w:rsidRPr="00920951">
        <w:rPr>
          <w:rFonts w:asciiTheme="minorHAnsi" w:hAnsiTheme="minorHAnsi"/>
        </w:rPr>
        <w:tab/>
      </w:r>
      <w:r w:rsidR="00B87FCE" w:rsidRPr="00BA6DEA">
        <w:rPr>
          <w:rFonts w:asciiTheme="minorHAnsi" w:hAnsiTheme="minorHAnsi"/>
          <w:color w:val="70AD47" w:themeColor="accent6"/>
        </w:rPr>
        <w:t xml:space="preserve">Tipp: unterscheiden </w:t>
      </w:r>
      <w:r w:rsidR="000C5939" w:rsidRPr="00BA6DEA">
        <w:rPr>
          <w:rFonts w:asciiTheme="minorHAnsi" w:hAnsiTheme="minorHAnsi"/>
          <w:color w:val="70AD47" w:themeColor="accent6"/>
        </w:rPr>
        <w:t>Sie zwischen unbedingt erforderlichen Voraussetzungen und Erfahrungen/Kenntnisse, die kein absolutes</w:t>
      </w:r>
      <w:r w:rsidR="00B87FCE" w:rsidRPr="00BA6DEA">
        <w:rPr>
          <w:rFonts w:asciiTheme="minorHAnsi" w:hAnsiTheme="minorHAnsi"/>
          <w:color w:val="70AD47" w:themeColor="accent6"/>
        </w:rPr>
        <w:t xml:space="preserve"> Muss</w:t>
      </w:r>
      <w:r w:rsidR="000C5939" w:rsidRPr="00BA6DEA">
        <w:rPr>
          <w:rFonts w:asciiTheme="minorHAnsi" w:hAnsiTheme="minorHAnsi"/>
          <w:color w:val="70AD47" w:themeColor="accent6"/>
        </w:rPr>
        <w:t>,</w:t>
      </w:r>
      <w:r w:rsidR="00B87FCE" w:rsidRPr="00BA6DEA">
        <w:rPr>
          <w:rFonts w:asciiTheme="minorHAnsi" w:hAnsiTheme="minorHAnsi"/>
          <w:color w:val="70AD47" w:themeColor="accent6"/>
        </w:rPr>
        <w:t xml:space="preserve"> </w:t>
      </w:r>
      <w:r w:rsidR="000C5939" w:rsidRPr="00BA6DEA">
        <w:rPr>
          <w:rFonts w:asciiTheme="minorHAnsi" w:hAnsiTheme="minorHAnsi"/>
          <w:color w:val="70AD47" w:themeColor="accent6"/>
        </w:rPr>
        <w:t>aber erwünscht sind</w:t>
      </w:r>
      <w:r w:rsidR="00B87FCE" w:rsidRPr="00BA6DEA">
        <w:rPr>
          <w:rFonts w:asciiTheme="minorHAnsi" w:hAnsiTheme="minorHAnsi"/>
          <w:color w:val="70AD47" w:themeColor="accent6"/>
        </w:rPr>
        <w:t>.</w:t>
      </w:r>
    </w:p>
    <w:p w14:paraId="47DFE917" w14:textId="4C07E8FF" w:rsidR="00B87FCE" w:rsidRPr="00920951" w:rsidRDefault="00B87FCE" w:rsidP="00B87FCE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  <w:r w:rsidRPr="00920951">
        <w:rPr>
          <w:rFonts w:asciiTheme="minorHAnsi" w:hAnsiTheme="minorHAnsi"/>
          <w:color w:val="000000"/>
        </w:rPr>
        <w:tab/>
      </w:r>
      <w:r w:rsidRPr="00920951">
        <w:rPr>
          <w:rFonts w:asciiTheme="minorHAnsi" w:hAnsiTheme="minorHAnsi"/>
          <w:color w:val="000000"/>
        </w:rPr>
        <w:tab/>
      </w:r>
      <w:r w:rsidRPr="00920951">
        <w:rPr>
          <w:rFonts w:asciiTheme="minorHAnsi" w:hAnsiTheme="minorHAnsi"/>
          <w:color w:val="000000"/>
        </w:rPr>
        <w:tab/>
      </w:r>
      <w:r w:rsidRPr="00920951">
        <w:rPr>
          <w:rFonts w:asciiTheme="minorHAnsi" w:hAnsiTheme="minorHAnsi"/>
          <w:color w:val="000000"/>
        </w:rPr>
        <w:tab/>
        <w:t>Muss</w:t>
      </w:r>
      <w:r w:rsidR="00CA0E99">
        <w:rPr>
          <w:rFonts w:asciiTheme="minorHAnsi" w:hAnsiTheme="minorHAnsi"/>
          <w:color w:val="000000"/>
        </w:rPr>
        <w:t>-Kriteri</w:t>
      </w:r>
      <w:r w:rsidR="001E3050">
        <w:rPr>
          <w:rFonts w:asciiTheme="minorHAnsi" w:hAnsiTheme="minorHAnsi"/>
          <w:color w:val="000000"/>
        </w:rPr>
        <w:t>en</w:t>
      </w:r>
      <w:r w:rsidRPr="00920951">
        <w:rPr>
          <w:rFonts w:asciiTheme="minorHAnsi" w:hAnsiTheme="minorHAnsi"/>
          <w:color w:val="000000"/>
        </w:rPr>
        <w:t>:</w:t>
      </w:r>
    </w:p>
    <w:p w14:paraId="73FDF9CF" w14:textId="77777777" w:rsidR="00B87FCE" w:rsidRPr="00920951" w:rsidRDefault="00B87FCE" w:rsidP="00B87FCE">
      <w:pPr>
        <w:pStyle w:val="Standard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  <w:r w:rsidRPr="00920951">
        <w:rPr>
          <w:rFonts w:asciiTheme="minorHAnsi" w:hAnsiTheme="minorHAnsi"/>
          <w:color w:val="000000"/>
        </w:rPr>
        <w:t>Ausbildung</w:t>
      </w:r>
    </w:p>
    <w:p w14:paraId="71656DF6" w14:textId="77777777" w:rsidR="00B87FCE" w:rsidRPr="00920951" w:rsidRDefault="00B87FCE" w:rsidP="00B87FCE">
      <w:pPr>
        <w:pStyle w:val="Standard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  <w:r w:rsidRPr="00920951">
        <w:rPr>
          <w:rFonts w:asciiTheme="minorHAnsi" w:hAnsiTheme="minorHAnsi"/>
          <w:color w:val="000000"/>
        </w:rPr>
        <w:t>Erfahrung</w:t>
      </w:r>
    </w:p>
    <w:p w14:paraId="5B3868A2" w14:textId="77777777" w:rsidR="00B87FCE" w:rsidRPr="00920951" w:rsidRDefault="00B87FCE" w:rsidP="00B87FCE">
      <w:pPr>
        <w:pStyle w:val="Standard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  <w:r w:rsidRPr="00920951">
        <w:rPr>
          <w:rFonts w:asciiTheme="minorHAnsi" w:hAnsiTheme="minorHAnsi"/>
          <w:color w:val="000000"/>
        </w:rPr>
        <w:t>Fähigkeiten</w:t>
      </w:r>
    </w:p>
    <w:p w14:paraId="1E12E8D8" w14:textId="6F55879F" w:rsidR="00B87FCE" w:rsidRPr="00920951" w:rsidRDefault="00CA0E99" w:rsidP="00B87FCE">
      <w:pPr>
        <w:pStyle w:val="StandardWeb"/>
        <w:spacing w:before="0" w:beforeAutospacing="0" w:after="0" w:afterAutospacing="0"/>
        <w:ind w:left="2124" w:firstLine="708"/>
        <w:textAlignment w:val="baseline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Kann-Kriteri</w:t>
      </w:r>
      <w:r w:rsidR="001E3050">
        <w:rPr>
          <w:rFonts w:asciiTheme="minorHAnsi" w:hAnsiTheme="minorHAnsi"/>
          <w:color w:val="000000"/>
        </w:rPr>
        <w:t>en</w:t>
      </w:r>
      <w:bookmarkStart w:id="2" w:name="_GoBack"/>
      <w:bookmarkEnd w:id="2"/>
      <w:r w:rsidR="00B87FCE" w:rsidRPr="00920951">
        <w:rPr>
          <w:rFonts w:asciiTheme="minorHAnsi" w:hAnsiTheme="minorHAnsi"/>
          <w:color w:val="000000"/>
        </w:rPr>
        <w:t>:</w:t>
      </w:r>
    </w:p>
    <w:p w14:paraId="567B5FB7" w14:textId="77777777" w:rsidR="00B87FCE" w:rsidRPr="00920951" w:rsidRDefault="00B87FCE" w:rsidP="00B87FCE">
      <w:pPr>
        <w:pStyle w:val="Standard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  <w:r w:rsidRPr="00920951">
        <w:rPr>
          <w:rFonts w:asciiTheme="minorHAnsi" w:hAnsiTheme="minorHAnsi"/>
          <w:color w:val="000000"/>
        </w:rPr>
        <w:t>Sprachen</w:t>
      </w:r>
    </w:p>
    <w:p w14:paraId="5613C0A0" w14:textId="6C154DD7" w:rsidR="00B87FCE" w:rsidRPr="00920951" w:rsidRDefault="00CA0E99" w:rsidP="00B87FCE">
      <w:pPr>
        <w:pStyle w:val="Standard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Umgang mit diversen Tools und Programmen</w:t>
      </w:r>
    </w:p>
    <w:p w14:paraId="4ED1AF76" w14:textId="77777777" w:rsidR="00B87FCE" w:rsidRPr="00920951" w:rsidRDefault="00B87FCE" w:rsidP="00B87FCE">
      <w:pPr>
        <w:pStyle w:val="StandardWeb"/>
        <w:spacing w:before="0" w:beforeAutospacing="0" w:after="0" w:afterAutospacing="0"/>
        <w:ind w:left="3192"/>
        <w:textAlignment w:val="baseline"/>
        <w:rPr>
          <w:rFonts w:asciiTheme="minorHAnsi" w:hAnsiTheme="minorHAnsi"/>
          <w:color w:val="000000"/>
        </w:rPr>
      </w:pPr>
    </w:p>
    <w:p w14:paraId="5D452CF0" w14:textId="77777777" w:rsidR="00B87FCE" w:rsidRPr="00920951" w:rsidRDefault="00B87FCE" w:rsidP="00B87FCE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  <w:r w:rsidRPr="00920951">
        <w:rPr>
          <w:rFonts w:asciiTheme="minorHAnsi" w:hAnsiTheme="minorHAnsi"/>
          <w:color w:val="000000"/>
        </w:rPr>
        <w:t xml:space="preserve">Was wir bieten: </w:t>
      </w:r>
      <w:r w:rsidRPr="00920951">
        <w:rPr>
          <w:rFonts w:asciiTheme="minorHAnsi" w:hAnsiTheme="minorHAnsi"/>
          <w:color w:val="000000"/>
        </w:rPr>
        <w:tab/>
      </w:r>
      <w:r w:rsidRPr="00920951">
        <w:rPr>
          <w:rFonts w:asciiTheme="minorHAnsi" w:hAnsiTheme="minorHAnsi"/>
          <w:color w:val="000000"/>
        </w:rPr>
        <w:tab/>
      </w:r>
      <w:r w:rsidRPr="00CA0E99">
        <w:rPr>
          <w:rFonts w:asciiTheme="minorHAnsi" w:hAnsiTheme="minorHAnsi"/>
          <w:color w:val="70AD47" w:themeColor="accent6"/>
        </w:rPr>
        <w:t>Tipp: Bieten Sie mehr als sie fordern.</w:t>
      </w:r>
    </w:p>
    <w:p w14:paraId="41D9E2AE" w14:textId="77777777" w:rsidR="00B87FCE" w:rsidRDefault="00B87FCE" w:rsidP="00B87FCE">
      <w:pPr>
        <w:pStyle w:val="Standard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  <w:r w:rsidRPr="00920951">
        <w:rPr>
          <w:rFonts w:asciiTheme="minorHAnsi" w:hAnsiTheme="minorHAnsi"/>
          <w:color w:val="000000"/>
        </w:rPr>
        <w:t>Kultur/Klima</w:t>
      </w:r>
    </w:p>
    <w:p w14:paraId="08581A15" w14:textId="36ED5D8A" w:rsidR="00CA0E99" w:rsidRPr="00920951" w:rsidRDefault="00CA0E99" w:rsidP="00B87FCE">
      <w:pPr>
        <w:pStyle w:val="Standard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Flexible Arbeitszeiten</w:t>
      </w:r>
    </w:p>
    <w:p w14:paraId="5EDA11D7" w14:textId="77777777" w:rsidR="00B87FCE" w:rsidRPr="00920951" w:rsidRDefault="00B87FCE" w:rsidP="00B87FCE">
      <w:pPr>
        <w:pStyle w:val="Standard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  <w:r w:rsidRPr="00920951">
        <w:rPr>
          <w:rFonts w:asciiTheme="minorHAnsi" w:hAnsiTheme="minorHAnsi"/>
          <w:color w:val="000000"/>
        </w:rPr>
        <w:t>Weiterbildungen</w:t>
      </w:r>
    </w:p>
    <w:p w14:paraId="6EEB3CC5" w14:textId="77777777" w:rsidR="00B87FCE" w:rsidRPr="00920951" w:rsidRDefault="00B87FCE" w:rsidP="00B87FCE">
      <w:pPr>
        <w:pStyle w:val="Standard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  <w:r w:rsidRPr="00920951">
        <w:rPr>
          <w:rFonts w:asciiTheme="minorHAnsi" w:hAnsiTheme="minorHAnsi"/>
          <w:color w:val="000000"/>
        </w:rPr>
        <w:t>Tätigkeit/Umfeld</w:t>
      </w:r>
    </w:p>
    <w:p w14:paraId="51873F56" w14:textId="58978EF4" w:rsidR="00B87FCE" w:rsidRPr="00920951" w:rsidRDefault="00CA0E99" w:rsidP="00B87FCE">
      <w:pPr>
        <w:pStyle w:val="Standard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  <w:proofErr w:type="spellStart"/>
      <w:r>
        <w:rPr>
          <w:rFonts w:asciiTheme="minorHAnsi" w:hAnsiTheme="minorHAnsi"/>
          <w:color w:val="000000"/>
        </w:rPr>
        <w:t>Benefits</w:t>
      </w:r>
      <w:proofErr w:type="spellEnd"/>
    </w:p>
    <w:p w14:paraId="4C95A420" w14:textId="20A5B6D7" w:rsidR="00B87FCE" w:rsidRPr="00920951" w:rsidRDefault="00CA0E99" w:rsidP="00B87FCE">
      <w:pPr>
        <w:pStyle w:val="Standard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multikulturelles Team</w:t>
      </w:r>
    </w:p>
    <w:p w14:paraId="49540307" w14:textId="77777777" w:rsidR="00CA0E99" w:rsidRDefault="00CA0E99" w:rsidP="00CA0E99">
      <w:pPr>
        <w:pStyle w:val="StandardWeb"/>
        <w:spacing w:before="0" w:beforeAutospacing="0" w:after="0" w:afterAutospacing="0"/>
        <w:ind w:left="2832" w:hanging="2832"/>
        <w:textAlignment w:val="baseline"/>
        <w:rPr>
          <w:rFonts w:asciiTheme="minorHAnsi" w:hAnsiTheme="minorHAnsi"/>
          <w:color w:val="000000"/>
        </w:rPr>
      </w:pPr>
    </w:p>
    <w:p w14:paraId="5991AEF5" w14:textId="77777777" w:rsidR="001C123C" w:rsidRPr="00920951" w:rsidRDefault="00B87FCE" w:rsidP="00CA0E99">
      <w:pPr>
        <w:pStyle w:val="StandardWeb"/>
        <w:spacing w:before="0" w:beforeAutospacing="0" w:after="0" w:afterAutospacing="0"/>
        <w:ind w:left="2832" w:hanging="2832"/>
        <w:textAlignment w:val="baseline"/>
        <w:rPr>
          <w:rFonts w:asciiTheme="minorHAnsi" w:hAnsiTheme="minorHAnsi"/>
          <w:color w:val="000000"/>
        </w:rPr>
      </w:pPr>
      <w:r w:rsidRPr="00920951">
        <w:rPr>
          <w:rFonts w:asciiTheme="minorHAnsi" w:hAnsiTheme="minorHAnsi"/>
          <w:color w:val="000000"/>
        </w:rPr>
        <w:t>Bewerbungsmodalitäten:</w:t>
      </w:r>
      <w:r w:rsidRPr="00920951">
        <w:rPr>
          <w:rFonts w:asciiTheme="minorHAnsi" w:hAnsiTheme="minorHAnsi"/>
          <w:color w:val="000000"/>
        </w:rPr>
        <w:tab/>
        <w:t>Lebenslauf, Motivationsschreiben etc. bis TT/MM/JJJJ via Jobportal.</w:t>
      </w:r>
      <w:bookmarkEnd w:id="0"/>
      <w:bookmarkEnd w:id="1"/>
    </w:p>
    <w:sectPr w:rsidR="001C123C" w:rsidRPr="00920951" w:rsidSect="00121D2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94011"/>
    <w:multiLevelType w:val="multilevel"/>
    <w:tmpl w:val="3B384240"/>
    <w:lvl w:ilvl="0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352"/>
        </w:tabs>
        <w:ind w:left="535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12"/>
        </w:tabs>
        <w:ind w:left="751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32"/>
        </w:tabs>
        <w:ind w:left="823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502D02"/>
    <w:multiLevelType w:val="hybridMultilevel"/>
    <w:tmpl w:val="DE6A44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053D9"/>
    <w:multiLevelType w:val="hybridMultilevel"/>
    <w:tmpl w:val="CEC86D0E"/>
    <w:lvl w:ilvl="0" w:tplc="0407000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9" w:hanging="360"/>
      </w:pPr>
      <w:rPr>
        <w:rFonts w:ascii="Wingdings" w:hAnsi="Wingdings" w:hint="default"/>
      </w:rPr>
    </w:lvl>
  </w:abstractNum>
  <w:abstractNum w:abstractNumId="3" w15:restartNumberingAfterBreak="0">
    <w:nsid w:val="49B44F87"/>
    <w:multiLevelType w:val="hybridMultilevel"/>
    <w:tmpl w:val="682613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36E62"/>
    <w:multiLevelType w:val="hybridMultilevel"/>
    <w:tmpl w:val="DE1465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36C72"/>
    <w:multiLevelType w:val="multilevel"/>
    <w:tmpl w:val="3B384240"/>
    <w:lvl w:ilvl="0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352"/>
        </w:tabs>
        <w:ind w:left="535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12"/>
        </w:tabs>
        <w:ind w:left="751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32"/>
        </w:tabs>
        <w:ind w:left="823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705152"/>
    <w:multiLevelType w:val="hybridMultilevel"/>
    <w:tmpl w:val="F27AC0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061D31"/>
    <w:multiLevelType w:val="multilevel"/>
    <w:tmpl w:val="33501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5A5"/>
    <w:rsid w:val="000C5939"/>
    <w:rsid w:val="00121D23"/>
    <w:rsid w:val="001C123C"/>
    <w:rsid w:val="001E3050"/>
    <w:rsid w:val="002505FC"/>
    <w:rsid w:val="003D4F29"/>
    <w:rsid w:val="00525496"/>
    <w:rsid w:val="00551903"/>
    <w:rsid w:val="006535A5"/>
    <w:rsid w:val="00711CEE"/>
    <w:rsid w:val="0074146E"/>
    <w:rsid w:val="00920951"/>
    <w:rsid w:val="00B87FCE"/>
    <w:rsid w:val="00BA6DEA"/>
    <w:rsid w:val="00C02CEC"/>
    <w:rsid w:val="00C82074"/>
    <w:rsid w:val="00CA0E99"/>
    <w:rsid w:val="00E2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209D0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1C123C"/>
    <w:rPr>
      <w:rFonts w:ascii="Times New Roman" w:hAnsi="Times New Roman" w:cs="Times New Roman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53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1C123C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1C1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0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Kenov</dc:creator>
  <cp:keywords/>
  <dc:description/>
  <cp:lastModifiedBy>Mathias Steger</cp:lastModifiedBy>
  <cp:revision>3</cp:revision>
  <dcterms:created xsi:type="dcterms:W3CDTF">2018-11-27T10:26:00Z</dcterms:created>
  <dcterms:modified xsi:type="dcterms:W3CDTF">2018-11-27T10:27:00Z</dcterms:modified>
</cp:coreProperties>
</file>